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CD04" w14:textId="5E5C818D" w:rsidR="00C346D3" w:rsidRDefault="00307C88">
      <w:r>
        <w:rPr>
          <w:noProof/>
        </w:rPr>
        <w:drawing>
          <wp:anchor distT="0" distB="0" distL="114300" distR="114300" simplePos="0" relativeHeight="251658240" behindDoc="0" locked="0" layoutInCell="1" allowOverlap="1" wp14:anchorId="28FB15F9" wp14:editId="6BE89753">
            <wp:simplePos x="0" y="0"/>
            <wp:positionH relativeFrom="column">
              <wp:posOffset>4660900</wp:posOffset>
            </wp:positionH>
            <wp:positionV relativeFrom="paragraph">
              <wp:posOffset>-698501</wp:posOffset>
            </wp:positionV>
            <wp:extent cx="1823085" cy="1342007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47" cy="134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ECAB9" w14:textId="77777777" w:rsidR="00C346D3" w:rsidRDefault="00C346D3"/>
    <w:p w14:paraId="39A404DB" w14:textId="77777777" w:rsidR="00BB4ACB" w:rsidRPr="00307C88" w:rsidRDefault="0018661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 xml:space="preserve">Dear </w:t>
      </w:r>
      <w:r w:rsidR="004832B3" w:rsidRPr="00307C88">
        <w:rPr>
          <w:rFonts w:ascii="Open Sans" w:hAnsi="Open Sans" w:cs="Open Sans"/>
          <w:sz w:val="16"/>
          <w:szCs w:val="16"/>
        </w:rPr>
        <w:t>&lt;</w:t>
      </w:r>
      <w:r w:rsidRPr="00307C88">
        <w:rPr>
          <w:rFonts w:ascii="Open Sans" w:hAnsi="Open Sans" w:cs="Open Sans"/>
          <w:sz w:val="16"/>
          <w:szCs w:val="16"/>
        </w:rPr>
        <w:t>Supervisor’s Name</w:t>
      </w:r>
      <w:r w:rsidR="004832B3" w:rsidRPr="00307C88">
        <w:rPr>
          <w:rFonts w:ascii="Open Sans" w:hAnsi="Open Sans" w:cs="Open Sans"/>
          <w:sz w:val="16"/>
          <w:szCs w:val="16"/>
        </w:rPr>
        <w:t>&gt;</w:t>
      </w:r>
      <w:r w:rsidRPr="00307C88">
        <w:rPr>
          <w:rFonts w:ascii="Open Sans" w:hAnsi="Open Sans" w:cs="Open Sans"/>
          <w:sz w:val="16"/>
          <w:szCs w:val="16"/>
        </w:rPr>
        <w:t>:</w:t>
      </w:r>
    </w:p>
    <w:p w14:paraId="645B23BE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1777163A" w14:textId="431E007A" w:rsidR="00815942" w:rsidRPr="00307C88" w:rsidRDefault="006B6DF7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 xml:space="preserve">I would like to </w:t>
      </w:r>
      <w:r w:rsidR="007D501C" w:rsidRPr="00307C88">
        <w:rPr>
          <w:rFonts w:ascii="Open Sans" w:hAnsi="Open Sans" w:cs="Open Sans"/>
          <w:sz w:val="16"/>
          <w:szCs w:val="16"/>
        </w:rPr>
        <w:t xml:space="preserve">participate in </w:t>
      </w:r>
      <w:r w:rsidR="00186610" w:rsidRPr="00307C88">
        <w:rPr>
          <w:rFonts w:ascii="Open Sans" w:hAnsi="Open Sans" w:cs="Open Sans"/>
          <w:sz w:val="16"/>
          <w:szCs w:val="16"/>
        </w:rPr>
        <w:t xml:space="preserve">the </w:t>
      </w:r>
      <w:r w:rsidR="004F4687" w:rsidRPr="00307C88">
        <w:rPr>
          <w:rFonts w:ascii="Open Sans" w:hAnsi="Open Sans" w:cs="Open Sans"/>
          <w:sz w:val="16"/>
          <w:szCs w:val="16"/>
        </w:rPr>
        <w:t>202</w:t>
      </w:r>
      <w:r w:rsidR="00210560" w:rsidRPr="00307C88">
        <w:rPr>
          <w:rFonts w:ascii="Open Sans" w:hAnsi="Open Sans" w:cs="Open Sans"/>
          <w:sz w:val="16"/>
          <w:szCs w:val="16"/>
        </w:rPr>
        <w:t>2</w:t>
      </w:r>
      <w:r w:rsidR="004F4687" w:rsidRPr="00307C88">
        <w:rPr>
          <w:rFonts w:ascii="Open Sans" w:hAnsi="Open Sans" w:cs="Open Sans"/>
          <w:sz w:val="16"/>
          <w:szCs w:val="16"/>
        </w:rPr>
        <w:t xml:space="preserve"> OSAP Dental Infection Control Boot Camp</w:t>
      </w:r>
      <w:r w:rsidR="004F4687" w:rsidRPr="00307C88">
        <w:rPr>
          <w:rFonts w:ascii="Open Sans" w:hAnsi="Open Sans" w:cs="Open Sans"/>
          <w:sz w:val="16"/>
          <w:szCs w:val="16"/>
          <w:vertAlign w:val="superscript"/>
        </w:rPr>
        <w:t>TM</w:t>
      </w:r>
      <w:r w:rsidR="0052172A" w:rsidRPr="00307C88">
        <w:rPr>
          <w:rFonts w:ascii="Open Sans" w:hAnsi="Open Sans" w:cs="Open Sans"/>
          <w:sz w:val="16"/>
          <w:szCs w:val="16"/>
        </w:rPr>
        <w:t>, held in Atlanta, GA, from January 24 – 26, 2022, at the Crowne Plaza Atlanta Perimeter at Ravinia.</w:t>
      </w:r>
      <w:r w:rsidR="00186610" w:rsidRPr="00307C88">
        <w:rPr>
          <w:rFonts w:ascii="Open Sans" w:hAnsi="Open Sans" w:cs="Open Sans"/>
          <w:sz w:val="16"/>
          <w:szCs w:val="16"/>
        </w:rPr>
        <w:t xml:space="preserve"> </w:t>
      </w:r>
    </w:p>
    <w:p w14:paraId="4E9C7F9E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64D8B45A" w14:textId="2EDA28C3" w:rsidR="00210560" w:rsidRPr="00307C88" w:rsidRDefault="004F4687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The 202</w:t>
      </w:r>
      <w:r w:rsidR="00210560" w:rsidRPr="00307C88">
        <w:rPr>
          <w:rFonts w:ascii="Open Sans" w:hAnsi="Open Sans" w:cs="Open Sans"/>
          <w:sz w:val="16"/>
          <w:szCs w:val="16"/>
        </w:rPr>
        <w:t>2</w:t>
      </w:r>
      <w:r w:rsidRPr="00307C88">
        <w:rPr>
          <w:rFonts w:ascii="Open Sans" w:hAnsi="Open Sans" w:cs="Open Sans"/>
          <w:sz w:val="16"/>
          <w:szCs w:val="16"/>
        </w:rPr>
        <w:t xml:space="preserve"> OSAP Dental Infection Control Boot Camp</w:t>
      </w:r>
      <w:r w:rsidRPr="00307C88">
        <w:rPr>
          <w:rFonts w:ascii="Open Sans" w:hAnsi="Open Sans" w:cs="Open Sans"/>
          <w:sz w:val="16"/>
          <w:szCs w:val="16"/>
          <w:vertAlign w:val="superscript"/>
        </w:rPr>
        <w:t>TM</w:t>
      </w:r>
      <w:r w:rsidRPr="00307C88">
        <w:rPr>
          <w:rFonts w:ascii="Open Sans" w:hAnsi="Open Sans" w:cs="Open Sans"/>
          <w:sz w:val="16"/>
          <w:szCs w:val="16"/>
        </w:rPr>
        <w:t xml:space="preserve"> is a fast-paced, foundational level educational course presented by national and international experts in dental infection prevention and patient safety. The course curriculum is based on the </w:t>
      </w:r>
      <w:hyperlink r:id="rId12" w:tgtFrame="_blank" w:history="1">
        <w:r w:rsidRPr="00307C88">
          <w:rPr>
            <w:rStyle w:val="Hyperlink"/>
            <w:rFonts w:ascii="Open Sans" w:hAnsi="Open Sans" w:cs="Open Sans"/>
            <w:sz w:val="16"/>
            <w:szCs w:val="16"/>
          </w:rPr>
          <w:t>CDC Guidelines for Infection Control in Dental Health-Care Settings-2003</w:t>
        </w:r>
      </w:hyperlink>
      <w:r w:rsidRPr="00307C88">
        <w:rPr>
          <w:rFonts w:ascii="Open Sans" w:hAnsi="Open Sans" w:cs="Open Sans"/>
          <w:sz w:val="16"/>
          <w:szCs w:val="16"/>
        </w:rPr>
        <w:t>, the </w:t>
      </w:r>
      <w:hyperlink r:id="rId13" w:tgtFrame="_blank" w:history="1">
        <w:r w:rsidRPr="00307C88">
          <w:rPr>
            <w:rStyle w:val="Hyperlink"/>
            <w:rFonts w:ascii="Open Sans" w:hAnsi="Open Sans" w:cs="Open Sans"/>
            <w:sz w:val="16"/>
            <w:szCs w:val="16"/>
          </w:rPr>
          <w:t>2016 Summary of Infection Prevention Practices in Dental Settings: Basic Expectations for Safe Care</w:t>
        </w:r>
      </w:hyperlink>
      <w:r w:rsidRPr="00307C88">
        <w:rPr>
          <w:rFonts w:ascii="Open Sans" w:hAnsi="Open Sans" w:cs="Open Sans"/>
          <w:sz w:val="16"/>
          <w:szCs w:val="16"/>
        </w:rPr>
        <w:t>, and </w:t>
      </w:r>
      <w:hyperlink r:id="rId14" w:tgtFrame="_blank" w:history="1">
        <w:r w:rsidRPr="00307C88">
          <w:rPr>
            <w:rStyle w:val="Hyperlink"/>
            <w:rFonts w:ascii="Open Sans" w:hAnsi="Open Sans" w:cs="Open Sans"/>
            <w:sz w:val="16"/>
            <w:szCs w:val="16"/>
          </w:rPr>
          <w:t>OSHA Bloodborne Pathogens Standard (1910.1030)</w:t>
        </w:r>
      </w:hyperlink>
      <w:r w:rsidRPr="00307C88">
        <w:rPr>
          <w:rFonts w:ascii="Open Sans" w:hAnsi="Open Sans" w:cs="Open Sans"/>
          <w:sz w:val="16"/>
          <w:szCs w:val="16"/>
        </w:rPr>
        <w:t>. This year, due to the COVID-19 pandemic, course content will also cover interim guidance and any related regulations.</w:t>
      </w:r>
      <w:r w:rsidRPr="00307C88">
        <w:rPr>
          <w:rFonts w:ascii="Open Sans" w:hAnsi="Open Sans" w:cs="Open Sans"/>
          <w:sz w:val="16"/>
          <w:szCs w:val="16"/>
        </w:rPr>
        <w:br/>
      </w:r>
    </w:p>
    <w:p w14:paraId="688BC65F" w14:textId="737012B6" w:rsidR="00210560" w:rsidRPr="00307C88" w:rsidRDefault="002342B1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Registration</w:t>
      </w:r>
      <w:r w:rsidR="00210560" w:rsidRPr="00307C88">
        <w:rPr>
          <w:rFonts w:ascii="Open Sans" w:hAnsi="Open Sans" w:cs="Open Sans"/>
          <w:sz w:val="16"/>
          <w:szCs w:val="16"/>
        </w:rPr>
        <w:t xml:space="preserve"> provides me with:</w:t>
      </w:r>
    </w:p>
    <w:p w14:paraId="55461702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7CED8229" w14:textId="77777777" w:rsidR="0059160B" w:rsidRPr="00307C88" w:rsidRDefault="0059160B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22+ hours of live educational sessions</w:t>
      </w:r>
    </w:p>
    <w:p w14:paraId="3EA76850" w14:textId="41D6C691" w:rsidR="00210560" w:rsidRPr="00307C88" w:rsidRDefault="00210560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Access to 22+ hours of on-demand session recordings for 60 days (starting February 14)</w:t>
      </w:r>
    </w:p>
    <w:p w14:paraId="3759A3FF" w14:textId="77777777" w:rsidR="00210560" w:rsidRPr="00307C88" w:rsidRDefault="00210560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 xml:space="preserve">One copy of </w:t>
      </w:r>
      <w:r w:rsidRPr="00307C88">
        <w:rPr>
          <w:rFonts w:ascii="Open Sans" w:hAnsi="Open Sans" w:cs="Open Sans"/>
          <w:i/>
          <w:iCs/>
          <w:sz w:val="16"/>
          <w:szCs w:val="16"/>
        </w:rPr>
        <w:t>OSHA &amp; CDC Guidelines: OSAP Interact Training System – 6</w:t>
      </w:r>
      <w:r w:rsidRPr="00307C88">
        <w:rPr>
          <w:rFonts w:ascii="Open Sans" w:hAnsi="Open Sans" w:cs="Open Sans"/>
          <w:i/>
          <w:iCs/>
          <w:sz w:val="16"/>
          <w:szCs w:val="16"/>
          <w:vertAlign w:val="superscript"/>
        </w:rPr>
        <w:t>th</w:t>
      </w:r>
      <w:r w:rsidRPr="00307C88">
        <w:rPr>
          <w:rFonts w:ascii="Open Sans" w:hAnsi="Open Sans" w:cs="Open Sans"/>
          <w:i/>
          <w:iCs/>
          <w:sz w:val="16"/>
          <w:szCs w:val="16"/>
        </w:rPr>
        <w:t xml:space="preserve"> Edition </w:t>
      </w:r>
      <w:r w:rsidRPr="00307C88">
        <w:rPr>
          <w:rFonts w:ascii="Open Sans" w:hAnsi="Open Sans" w:cs="Open Sans"/>
          <w:sz w:val="16"/>
          <w:szCs w:val="16"/>
        </w:rPr>
        <w:t>workbook ($175 value)</w:t>
      </w:r>
    </w:p>
    <w:p w14:paraId="04F54CCD" w14:textId="77777777" w:rsidR="00210560" w:rsidRPr="00307C88" w:rsidRDefault="00210560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Checklists and tools</w:t>
      </w:r>
    </w:p>
    <w:p w14:paraId="518FFBCF" w14:textId="77777777" w:rsidR="0059160B" w:rsidRPr="00307C88" w:rsidRDefault="0059160B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Round table topic sessions</w:t>
      </w:r>
    </w:p>
    <w:p w14:paraId="1BBC1BE7" w14:textId="77777777" w:rsidR="0059160B" w:rsidRPr="00307C88" w:rsidRDefault="0059160B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Networking opportunities with board members, speakers, participants, and vendors</w:t>
      </w:r>
    </w:p>
    <w:p w14:paraId="1A872F62" w14:textId="678C88BB" w:rsidR="0059160B" w:rsidRPr="00307C88" w:rsidRDefault="0059160B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Vendor fair and lunch on Tuesday, January 25</w:t>
      </w:r>
    </w:p>
    <w:p w14:paraId="4F317A7F" w14:textId="156668E5" w:rsidR="00210560" w:rsidRPr="00307C88" w:rsidRDefault="00210560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22</w:t>
      </w:r>
      <w:r w:rsidR="002342B1" w:rsidRPr="00307C88">
        <w:rPr>
          <w:rFonts w:ascii="Open Sans" w:hAnsi="Open Sans" w:cs="Open Sans"/>
          <w:sz w:val="16"/>
          <w:szCs w:val="16"/>
        </w:rPr>
        <w:t>+</w:t>
      </w:r>
      <w:r w:rsidRPr="00307C88">
        <w:rPr>
          <w:rFonts w:ascii="Open Sans" w:hAnsi="Open Sans" w:cs="Open Sans"/>
          <w:sz w:val="16"/>
          <w:szCs w:val="16"/>
        </w:rPr>
        <w:t xml:space="preserve"> hours of</w:t>
      </w:r>
      <w:r w:rsidR="0059160B" w:rsidRPr="00307C88">
        <w:rPr>
          <w:rFonts w:ascii="Open Sans" w:hAnsi="Open Sans" w:cs="Open Sans"/>
          <w:sz w:val="16"/>
          <w:szCs w:val="16"/>
        </w:rPr>
        <w:t xml:space="preserve"> live CE and/or</w:t>
      </w:r>
      <w:r w:rsidRPr="00307C88">
        <w:rPr>
          <w:rFonts w:ascii="Open Sans" w:hAnsi="Open Sans" w:cs="Open Sans"/>
          <w:sz w:val="16"/>
          <w:szCs w:val="16"/>
        </w:rPr>
        <w:t xml:space="preserve"> self-study CE</w:t>
      </w:r>
    </w:p>
    <w:p w14:paraId="358FAD0F" w14:textId="0388F4E3" w:rsidR="0052172A" w:rsidRPr="00307C88" w:rsidRDefault="004F4687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br/>
      </w:r>
      <w:r w:rsidR="00307C88" w:rsidRPr="00307C88">
        <w:rPr>
          <w:rFonts w:ascii="Open Sans" w:hAnsi="Open Sans" w:cs="Open Sans"/>
          <w:sz w:val="16"/>
          <w:szCs w:val="16"/>
        </w:rPr>
        <w:t xml:space="preserve">The health and safety of all participants is top priority for OSAP. As the COVID-19 situation continues to change, OSAP’s health and safety policy will evolve to meet the current science and evidence-based guidance. The most up-to-date information can be found here: </w:t>
      </w:r>
      <w:hyperlink r:id="rId15" w:history="1">
        <w:r w:rsidR="00307C88" w:rsidRPr="00307C88">
          <w:rPr>
            <w:rStyle w:val="Hyperlink"/>
            <w:rFonts w:ascii="Open Sans" w:hAnsi="Open Sans" w:cs="Open Sans"/>
            <w:sz w:val="16"/>
            <w:szCs w:val="16"/>
          </w:rPr>
          <w:t>www.osap.org/2022-boot-camp</w:t>
        </w:r>
      </w:hyperlink>
      <w:r w:rsidR="00307C88" w:rsidRPr="00307C88">
        <w:rPr>
          <w:rFonts w:ascii="Open Sans" w:hAnsi="Open Sans" w:cs="Open Sans"/>
          <w:sz w:val="16"/>
          <w:szCs w:val="16"/>
        </w:rPr>
        <w:t xml:space="preserve">. </w:t>
      </w:r>
      <w:r w:rsidR="0052172A" w:rsidRPr="00307C88">
        <w:rPr>
          <w:rFonts w:ascii="Open Sans" w:hAnsi="Open Sans" w:cs="Open Sans"/>
          <w:sz w:val="16"/>
          <w:szCs w:val="16"/>
        </w:rPr>
        <w:t xml:space="preserve"> </w:t>
      </w:r>
    </w:p>
    <w:p w14:paraId="61674BD4" w14:textId="77777777" w:rsidR="0052172A" w:rsidRPr="00307C88" w:rsidRDefault="0052172A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3835474F" w14:textId="64235B10" w:rsidR="001652FD" w:rsidRPr="00307C88" w:rsidRDefault="001652FD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 xml:space="preserve">After reviewing the </w:t>
      </w:r>
      <w:r w:rsidR="002342B1" w:rsidRPr="00307C88">
        <w:rPr>
          <w:rFonts w:ascii="Open Sans" w:hAnsi="Open Sans" w:cs="Open Sans"/>
          <w:sz w:val="16"/>
          <w:szCs w:val="16"/>
        </w:rPr>
        <w:t xml:space="preserve">course </w:t>
      </w:r>
      <w:r w:rsidRPr="00307C88">
        <w:rPr>
          <w:rFonts w:ascii="Open Sans" w:hAnsi="Open Sans" w:cs="Open Sans"/>
          <w:sz w:val="16"/>
          <w:szCs w:val="16"/>
        </w:rPr>
        <w:t>materials, I have identified several educational sessions that will allow me to gain knowledge and understanding about how we can improve our internal processes</w:t>
      </w:r>
      <w:r w:rsidR="001203B2" w:rsidRPr="00307C88">
        <w:rPr>
          <w:rFonts w:ascii="Open Sans" w:hAnsi="Open Sans" w:cs="Open Sans"/>
          <w:sz w:val="16"/>
          <w:szCs w:val="16"/>
        </w:rPr>
        <w:t xml:space="preserve"> related to </w:t>
      </w:r>
      <w:r w:rsidR="00A47946" w:rsidRPr="00307C88">
        <w:rPr>
          <w:rFonts w:ascii="Open Sans" w:hAnsi="Open Sans" w:cs="Open Sans"/>
          <w:sz w:val="16"/>
          <w:szCs w:val="16"/>
        </w:rPr>
        <w:t>patient and provider infection control and safety</w:t>
      </w:r>
      <w:r w:rsidR="00E43215" w:rsidRPr="00307C88">
        <w:rPr>
          <w:rFonts w:ascii="Open Sans" w:hAnsi="Open Sans" w:cs="Open Sans"/>
          <w:sz w:val="16"/>
          <w:szCs w:val="16"/>
        </w:rPr>
        <w:t xml:space="preserve">. </w:t>
      </w:r>
      <w:r w:rsidRPr="00307C88">
        <w:rPr>
          <w:rFonts w:ascii="Open Sans" w:hAnsi="Open Sans" w:cs="Open Sans"/>
          <w:sz w:val="16"/>
          <w:szCs w:val="16"/>
        </w:rPr>
        <w:t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</w:t>
      </w:r>
    </w:p>
    <w:p w14:paraId="6EFD6E20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0B76A5F5" w14:textId="77777777" w:rsidR="001652FD" w:rsidRPr="00307C88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&lt;insert the session title and description&gt;</w:t>
      </w:r>
    </w:p>
    <w:p w14:paraId="61C963DF" w14:textId="77777777" w:rsidR="001652FD" w:rsidRPr="00307C88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&lt;insert the session title and description &gt;</w:t>
      </w:r>
    </w:p>
    <w:p w14:paraId="060940E0" w14:textId="77777777" w:rsidR="001652FD" w:rsidRPr="00307C88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&lt;insert the session title and description &gt;</w:t>
      </w:r>
    </w:p>
    <w:p w14:paraId="2C0A8334" w14:textId="77777777" w:rsidR="00CD2B35" w:rsidRPr="00307C88" w:rsidRDefault="00CD2B35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2A5833B7" w14:textId="3B696954" w:rsidR="00C8491B" w:rsidRPr="00307C88" w:rsidRDefault="006B6DF7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 xml:space="preserve">I am seeking financial support for the registration fee </w:t>
      </w:r>
      <w:r w:rsidR="00E43215" w:rsidRPr="00307C88">
        <w:rPr>
          <w:rFonts w:ascii="Open Sans" w:hAnsi="Open Sans" w:cs="Open Sans"/>
          <w:sz w:val="16"/>
          <w:szCs w:val="16"/>
        </w:rPr>
        <w:t>for</w:t>
      </w:r>
      <w:r w:rsidRPr="00307C88">
        <w:rPr>
          <w:rFonts w:ascii="Open Sans" w:hAnsi="Open Sans" w:cs="Open Sans"/>
          <w:sz w:val="16"/>
          <w:szCs w:val="16"/>
        </w:rPr>
        <w:t xml:space="preserve"> the conference. </w:t>
      </w:r>
      <w:r w:rsidR="00C8491B" w:rsidRPr="00307C88">
        <w:rPr>
          <w:rFonts w:ascii="Open Sans" w:hAnsi="Open Sans" w:cs="Open Sans"/>
          <w:sz w:val="16"/>
          <w:szCs w:val="16"/>
        </w:rPr>
        <w:t>If</w:t>
      </w:r>
      <w:r w:rsidR="005A5C26" w:rsidRPr="00307C88">
        <w:rPr>
          <w:rFonts w:ascii="Open Sans" w:hAnsi="Open Sans" w:cs="Open Sans"/>
          <w:sz w:val="16"/>
          <w:szCs w:val="16"/>
        </w:rPr>
        <w:t xml:space="preserve"> I register </w:t>
      </w:r>
      <w:r w:rsidR="008E61C0" w:rsidRPr="00307C88">
        <w:rPr>
          <w:rFonts w:ascii="Open Sans" w:hAnsi="Open Sans" w:cs="Open Sans"/>
          <w:sz w:val="16"/>
          <w:szCs w:val="16"/>
        </w:rPr>
        <w:t>b</w:t>
      </w:r>
      <w:r w:rsidR="005A5C26" w:rsidRPr="00307C88">
        <w:rPr>
          <w:rFonts w:ascii="Open Sans" w:hAnsi="Open Sans" w:cs="Open Sans"/>
          <w:sz w:val="16"/>
          <w:szCs w:val="16"/>
        </w:rPr>
        <w:t xml:space="preserve">y </w:t>
      </w:r>
      <w:r w:rsidR="009D5295" w:rsidRPr="00307C88">
        <w:rPr>
          <w:rFonts w:ascii="Open Sans" w:hAnsi="Open Sans" w:cs="Open Sans"/>
          <w:sz w:val="16"/>
          <w:szCs w:val="16"/>
        </w:rPr>
        <w:t>Monday, November 29,</w:t>
      </w:r>
      <w:r w:rsidR="00C346D3" w:rsidRPr="00307C88">
        <w:rPr>
          <w:rFonts w:ascii="Open Sans" w:hAnsi="Open Sans" w:cs="Open Sans"/>
          <w:sz w:val="16"/>
          <w:szCs w:val="16"/>
        </w:rPr>
        <w:t xml:space="preserve"> I</w:t>
      </w:r>
      <w:r w:rsidR="005A5C26" w:rsidRPr="00307C88">
        <w:rPr>
          <w:rFonts w:ascii="Open Sans" w:hAnsi="Open Sans" w:cs="Open Sans"/>
          <w:sz w:val="16"/>
          <w:szCs w:val="16"/>
        </w:rPr>
        <w:t xml:space="preserve"> will be able to take advantage of the early-bird </w:t>
      </w:r>
      <w:r w:rsidR="007D501C" w:rsidRPr="00307C88">
        <w:rPr>
          <w:rFonts w:ascii="Open Sans" w:hAnsi="Open Sans" w:cs="Open Sans"/>
          <w:sz w:val="16"/>
          <w:szCs w:val="16"/>
        </w:rPr>
        <w:t xml:space="preserve">rate </w:t>
      </w:r>
      <w:r w:rsidR="005A5C26" w:rsidRPr="00307C88">
        <w:rPr>
          <w:rFonts w:ascii="Open Sans" w:hAnsi="Open Sans" w:cs="Open Sans"/>
          <w:sz w:val="16"/>
          <w:szCs w:val="16"/>
        </w:rPr>
        <w:t xml:space="preserve">of </w:t>
      </w:r>
      <w:r w:rsidR="00C8491B" w:rsidRPr="00307C88">
        <w:rPr>
          <w:rFonts w:ascii="Open Sans" w:hAnsi="Open Sans" w:cs="Open Sans"/>
          <w:sz w:val="16"/>
          <w:szCs w:val="16"/>
        </w:rPr>
        <w:t>$</w:t>
      </w:r>
      <w:r w:rsidR="009D5295" w:rsidRPr="00307C88">
        <w:rPr>
          <w:rFonts w:ascii="Open Sans" w:hAnsi="Open Sans" w:cs="Open Sans"/>
          <w:sz w:val="16"/>
          <w:szCs w:val="16"/>
        </w:rPr>
        <w:t>425</w:t>
      </w:r>
      <w:r w:rsidR="00C8491B" w:rsidRPr="00307C88">
        <w:rPr>
          <w:rFonts w:ascii="Open Sans" w:hAnsi="Open Sans" w:cs="Open Sans"/>
          <w:sz w:val="16"/>
          <w:szCs w:val="16"/>
        </w:rPr>
        <w:t xml:space="preserve"> (OSAP Member)/$</w:t>
      </w:r>
      <w:r w:rsidR="009D5295" w:rsidRPr="00307C88">
        <w:rPr>
          <w:rFonts w:ascii="Open Sans" w:hAnsi="Open Sans" w:cs="Open Sans"/>
          <w:sz w:val="16"/>
          <w:szCs w:val="16"/>
        </w:rPr>
        <w:t>625</w:t>
      </w:r>
      <w:r w:rsidR="004F4687" w:rsidRPr="00307C88">
        <w:rPr>
          <w:rFonts w:ascii="Open Sans" w:hAnsi="Open Sans" w:cs="Open Sans"/>
          <w:sz w:val="16"/>
          <w:szCs w:val="16"/>
        </w:rPr>
        <w:t xml:space="preserve"> </w:t>
      </w:r>
      <w:r w:rsidR="00C8491B" w:rsidRPr="00307C88">
        <w:rPr>
          <w:rFonts w:ascii="Open Sans" w:hAnsi="Open Sans" w:cs="Open Sans"/>
          <w:sz w:val="16"/>
          <w:szCs w:val="16"/>
        </w:rPr>
        <w:t>(Non-Member)</w:t>
      </w:r>
      <w:r w:rsidR="009D5295" w:rsidRPr="00307C88">
        <w:rPr>
          <w:rFonts w:ascii="Open Sans" w:hAnsi="Open Sans" w:cs="Open Sans"/>
          <w:sz w:val="16"/>
          <w:szCs w:val="16"/>
        </w:rPr>
        <w:t>.</w:t>
      </w:r>
    </w:p>
    <w:p w14:paraId="59833846" w14:textId="77777777" w:rsidR="00307C88" w:rsidRPr="00307C88" w:rsidRDefault="00307C88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370CF880" w14:textId="75413543" w:rsidR="00307C88" w:rsidRPr="00307C88" w:rsidRDefault="00307C88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 xml:space="preserve">The group room rate </w:t>
      </w:r>
      <w:r w:rsidRPr="00307C88">
        <w:rPr>
          <w:rFonts w:ascii="Open Sans" w:hAnsi="Open Sans" w:cs="Open Sans"/>
          <w:sz w:val="16"/>
          <w:szCs w:val="16"/>
        </w:rPr>
        <w:t xml:space="preserve">for the hotel </w:t>
      </w:r>
      <w:r w:rsidRPr="00307C88">
        <w:rPr>
          <w:rFonts w:ascii="Open Sans" w:hAnsi="Open Sans" w:cs="Open Sans"/>
          <w:sz w:val="16"/>
          <w:szCs w:val="16"/>
        </w:rPr>
        <w:t>is $184.00 plus taxes (currently at 8% occupancy tax and 8% sales tax) per night for single/double occupancy (and $204 plus tax for triple/quadruple occupancy). A Per Diem rate is available for government employees as well. Government employees will need to show their government ID at check-in with the front desk. If an attendee cannot provide their government ID, the rate will be changed to the group rate.</w:t>
      </w:r>
    </w:p>
    <w:p w14:paraId="14C4B472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594B3F65" w14:textId="3097BF04" w:rsidR="00186610" w:rsidRPr="00307C88" w:rsidRDefault="0018661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The opportuni</w:t>
      </w:r>
      <w:r w:rsidR="008E61C0" w:rsidRPr="00307C88">
        <w:rPr>
          <w:rFonts w:ascii="Open Sans" w:hAnsi="Open Sans" w:cs="Open Sans"/>
          <w:sz w:val="16"/>
          <w:szCs w:val="16"/>
        </w:rPr>
        <w:t>ty for me to develop valuable</w:t>
      </w:r>
      <w:r w:rsidRPr="00307C88">
        <w:rPr>
          <w:rFonts w:ascii="Open Sans" w:hAnsi="Open Sans" w:cs="Open Sans"/>
          <w:sz w:val="16"/>
          <w:szCs w:val="16"/>
        </w:rPr>
        <w:t xml:space="preserve"> contacts and gain knowledge in specific areas of my </w:t>
      </w:r>
      <w:r w:rsidR="002342B1" w:rsidRPr="00307C88">
        <w:rPr>
          <w:rFonts w:ascii="Open Sans" w:hAnsi="Open Sans" w:cs="Open Sans"/>
          <w:sz w:val="16"/>
          <w:szCs w:val="16"/>
        </w:rPr>
        <w:t xml:space="preserve">job </w:t>
      </w:r>
      <w:r w:rsidRPr="00307C88">
        <w:rPr>
          <w:rFonts w:ascii="Open Sans" w:hAnsi="Open Sans" w:cs="Open Sans"/>
          <w:sz w:val="16"/>
          <w:szCs w:val="16"/>
        </w:rPr>
        <w:t>make</w:t>
      </w:r>
      <w:r w:rsidR="003502E6" w:rsidRPr="00307C88">
        <w:rPr>
          <w:rFonts w:ascii="Open Sans" w:hAnsi="Open Sans" w:cs="Open Sans"/>
          <w:sz w:val="16"/>
          <w:szCs w:val="16"/>
        </w:rPr>
        <w:t xml:space="preserve">s my attendance </w:t>
      </w:r>
      <w:r w:rsidRPr="00307C88">
        <w:rPr>
          <w:rFonts w:ascii="Open Sans" w:hAnsi="Open Sans" w:cs="Open Sans"/>
          <w:sz w:val="16"/>
          <w:szCs w:val="16"/>
        </w:rPr>
        <w:t>a wise investment</w:t>
      </w:r>
      <w:r w:rsidR="0064711F" w:rsidRPr="00307C88">
        <w:rPr>
          <w:rFonts w:ascii="Open Sans" w:hAnsi="Open Sans" w:cs="Open Sans"/>
          <w:sz w:val="16"/>
          <w:szCs w:val="16"/>
        </w:rPr>
        <w:t>.</w:t>
      </w:r>
      <w:r w:rsidR="002C2BE4" w:rsidRPr="00307C88">
        <w:rPr>
          <w:rFonts w:ascii="Open Sans" w:hAnsi="Open Sans" w:cs="Open Sans"/>
          <w:sz w:val="16"/>
          <w:szCs w:val="16"/>
        </w:rPr>
        <w:t xml:space="preserve"> Please consider my attendance. I’ll be glad to provide any additional information that you need </w:t>
      </w:r>
      <w:r w:rsidR="00210560" w:rsidRPr="00307C88">
        <w:rPr>
          <w:rFonts w:ascii="Open Sans" w:hAnsi="Open Sans" w:cs="Open Sans"/>
          <w:sz w:val="16"/>
          <w:szCs w:val="16"/>
        </w:rPr>
        <w:t>to</w:t>
      </w:r>
      <w:r w:rsidR="002C2BE4" w:rsidRPr="00307C88">
        <w:rPr>
          <w:rFonts w:ascii="Open Sans" w:hAnsi="Open Sans" w:cs="Open Sans"/>
          <w:sz w:val="16"/>
          <w:szCs w:val="16"/>
        </w:rPr>
        <w:t xml:space="preserve"> make a sound decision.</w:t>
      </w:r>
    </w:p>
    <w:p w14:paraId="36CBF88F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4A0B4AE2" w14:textId="77777777" w:rsidR="00186610" w:rsidRPr="00307C88" w:rsidRDefault="0018661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307C88">
        <w:rPr>
          <w:rFonts w:ascii="Open Sans" w:hAnsi="Open Sans" w:cs="Open Sans"/>
          <w:sz w:val="16"/>
          <w:szCs w:val="16"/>
        </w:rPr>
        <w:t>Sincerely,</w:t>
      </w:r>
    </w:p>
    <w:p w14:paraId="2E449E23" w14:textId="77777777" w:rsidR="00210560" w:rsidRPr="00307C88" w:rsidRDefault="00210560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</w:p>
    <w:p w14:paraId="19737CFC" w14:textId="77777777" w:rsidR="00186610" w:rsidRPr="00307C88" w:rsidRDefault="004832B3" w:rsidP="00210560">
      <w:pPr>
        <w:spacing w:after="0" w:line="240" w:lineRule="auto"/>
        <w:rPr>
          <w:rFonts w:ascii="Open Sans" w:hAnsi="Open Sans" w:cs="Open Sans"/>
          <w:sz w:val="14"/>
          <w:szCs w:val="14"/>
        </w:rPr>
      </w:pPr>
      <w:r w:rsidRPr="00307C88">
        <w:rPr>
          <w:rFonts w:ascii="Open Sans" w:hAnsi="Open Sans" w:cs="Open Sans"/>
          <w:sz w:val="16"/>
          <w:szCs w:val="16"/>
        </w:rPr>
        <w:t>&lt;</w:t>
      </w:r>
      <w:r w:rsidR="00186610" w:rsidRPr="00307C88">
        <w:rPr>
          <w:rFonts w:ascii="Open Sans" w:hAnsi="Open Sans" w:cs="Open Sans"/>
          <w:sz w:val="16"/>
          <w:szCs w:val="16"/>
        </w:rPr>
        <w:t>your name</w:t>
      </w:r>
      <w:r w:rsidRPr="00307C88">
        <w:rPr>
          <w:rFonts w:ascii="Open Sans" w:hAnsi="Open Sans" w:cs="Open Sans"/>
          <w:sz w:val="16"/>
          <w:szCs w:val="16"/>
        </w:rPr>
        <w:t>&gt;</w:t>
      </w:r>
    </w:p>
    <w:sectPr w:rsidR="00186610" w:rsidRPr="00307C88" w:rsidSect="00BB4AC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A0BF" w14:textId="77777777" w:rsidR="006763C7" w:rsidRDefault="006763C7" w:rsidP="00A30B9F">
      <w:pPr>
        <w:spacing w:after="0" w:line="240" w:lineRule="auto"/>
      </w:pPr>
      <w:r>
        <w:separator/>
      </w:r>
    </w:p>
  </w:endnote>
  <w:endnote w:type="continuationSeparator" w:id="0">
    <w:p w14:paraId="47A2FBE2" w14:textId="77777777" w:rsidR="006763C7" w:rsidRDefault="006763C7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9964" w14:textId="77777777" w:rsidR="006763C7" w:rsidRDefault="006763C7" w:rsidP="00A30B9F">
      <w:pPr>
        <w:spacing w:after="0" w:line="240" w:lineRule="auto"/>
      </w:pPr>
      <w:r>
        <w:separator/>
      </w:r>
    </w:p>
  </w:footnote>
  <w:footnote w:type="continuationSeparator" w:id="0">
    <w:p w14:paraId="57CEFAC0" w14:textId="77777777" w:rsidR="006763C7" w:rsidRDefault="006763C7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32E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719"/>
    <w:multiLevelType w:val="hybridMultilevel"/>
    <w:tmpl w:val="6A80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7D7D"/>
    <w:multiLevelType w:val="hybridMultilevel"/>
    <w:tmpl w:val="CD4EC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5778"/>
    <w:multiLevelType w:val="hybridMultilevel"/>
    <w:tmpl w:val="B05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rQUA+v644ywAAAA="/>
  </w:docVars>
  <w:rsids>
    <w:rsidRoot w:val="00186610"/>
    <w:rsid w:val="000B51FC"/>
    <w:rsid w:val="000D752C"/>
    <w:rsid w:val="000E0493"/>
    <w:rsid w:val="000F2E34"/>
    <w:rsid w:val="001203B2"/>
    <w:rsid w:val="00147050"/>
    <w:rsid w:val="001652FD"/>
    <w:rsid w:val="00186610"/>
    <w:rsid w:val="001D2659"/>
    <w:rsid w:val="00210560"/>
    <w:rsid w:val="002342B1"/>
    <w:rsid w:val="0026285D"/>
    <w:rsid w:val="002C2BE4"/>
    <w:rsid w:val="002F1B9E"/>
    <w:rsid w:val="00307C88"/>
    <w:rsid w:val="003502E6"/>
    <w:rsid w:val="003A0943"/>
    <w:rsid w:val="003E27C6"/>
    <w:rsid w:val="00482611"/>
    <w:rsid w:val="00482D29"/>
    <w:rsid w:val="004832B3"/>
    <w:rsid w:val="004D2094"/>
    <w:rsid w:val="004F4687"/>
    <w:rsid w:val="0051465A"/>
    <w:rsid w:val="00514C38"/>
    <w:rsid w:val="0052172A"/>
    <w:rsid w:val="00572997"/>
    <w:rsid w:val="0059160B"/>
    <w:rsid w:val="00596FC2"/>
    <w:rsid w:val="005A5C26"/>
    <w:rsid w:val="00641937"/>
    <w:rsid w:val="0064711F"/>
    <w:rsid w:val="006763C7"/>
    <w:rsid w:val="0069454A"/>
    <w:rsid w:val="006B6DF7"/>
    <w:rsid w:val="00794AD0"/>
    <w:rsid w:val="007D501C"/>
    <w:rsid w:val="00815942"/>
    <w:rsid w:val="00844588"/>
    <w:rsid w:val="008E61C0"/>
    <w:rsid w:val="00902D9C"/>
    <w:rsid w:val="00947685"/>
    <w:rsid w:val="00982B30"/>
    <w:rsid w:val="009C06AB"/>
    <w:rsid w:val="009C5BD1"/>
    <w:rsid w:val="009D5295"/>
    <w:rsid w:val="00A11FC5"/>
    <w:rsid w:val="00A30B9F"/>
    <w:rsid w:val="00A47946"/>
    <w:rsid w:val="00AA53AF"/>
    <w:rsid w:val="00AE6CBD"/>
    <w:rsid w:val="00B24085"/>
    <w:rsid w:val="00B9517C"/>
    <w:rsid w:val="00BB4ACB"/>
    <w:rsid w:val="00BF68C4"/>
    <w:rsid w:val="00C346D3"/>
    <w:rsid w:val="00C8491B"/>
    <w:rsid w:val="00CC2BFF"/>
    <w:rsid w:val="00CD2B35"/>
    <w:rsid w:val="00CF6E37"/>
    <w:rsid w:val="00D87AB0"/>
    <w:rsid w:val="00DF74FC"/>
    <w:rsid w:val="00E4069D"/>
    <w:rsid w:val="00E43215"/>
    <w:rsid w:val="00E514AB"/>
    <w:rsid w:val="00E65DFF"/>
    <w:rsid w:val="00F20CFA"/>
    <w:rsid w:val="00F57F31"/>
    <w:rsid w:val="00F60780"/>
    <w:rsid w:val="00F84B3A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84343"/>
  <w15:chartTrackingRefBased/>
  <w15:docId w15:val="{0A65ED15-D26B-49B4-89A4-588CBA9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4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oralhealth/infectioncontrol/pdf/safe-care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mmwr/PDF/rr/rr52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osap.org/2022-boot-cam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3" ma:contentTypeDescription="Create a new document." ma:contentTypeScope="" ma:versionID="b747b13e1f3e1677de300c24ff6a3b61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860be3d1a9657be308cb6bbcaccd7443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3EF507-2C9E-48CA-A578-04300AD92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B4A4B-BFE1-4D11-A950-FD8EC2BC3192}">
  <ds:schemaRefs>
    <ds:schemaRef ds:uri="http://schemas.microsoft.com/office/2006/documentManagement/types"/>
    <ds:schemaRef ds:uri="http://purl.org/dc/terms/"/>
    <ds:schemaRef ds:uri="03a67363-0174-4e84-b0b0-03441103e3b4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961496df-5fe3-4b82-bbe5-5cf39e144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3505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2</cp:revision>
  <cp:lastPrinted>2018-02-08T17:48:00Z</cp:lastPrinted>
  <dcterms:created xsi:type="dcterms:W3CDTF">2021-08-30T12:17:00Z</dcterms:created>
  <dcterms:modified xsi:type="dcterms:W3CDTF">2021-08-30T12:17:00Z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0x0101000B4B5F08F07AFE469972942C548519EC</vt:lpwstr>
  </property>
</Properties>
</file>